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813"/>
        <w:gridCol w:w="540"/>
        <w:gridCol w:w="1980"/>
        <w:gridCol w:w="707"/>
        <w:gridCol w:w="999"/>
        <w:gridCol w:w="94"/>
        <w:gridCol w:w="729"/>
        <w:gridCol w:w="1722"/>
      </w:tblGrid>
      <w:tr w:rsidR="00746AE5">
        <w:trPr>
          <w:cantSplit/>
          <w:trHeight w:val="517"/>
        </w:trPr>
        <w:tc>
          <w:tcPr>
            <w:tcW w:w="96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AE5" w:rsidRDefault="00DD5373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:rsidR="00746AE5" w:rsidRDefault="00DD5373">
            <w:pPr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竞聘岗位职务说明书</w:t>
            </w:r>
          </w:p>
        </w:tc>
      </w:tr>
      <w:tr w:rsidR="00746AE5">
        <w:trPr>
          <w:cantSplit/>
          <w:trHeight w:val="26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职位名称：</w:t>
            </w:r>
            <w:r w:rsidR="00AC43C3">
              <w:rPr>
                <w:rFonts w:ascii="宋体" w:hAnsi="宋体" w:hint="eastAsia"/>
                <w:szCs w:val="21"/>
              </w:rPr>
              <w:t>主任</w:t>
            </w:r>
            <w:r>
              <w:rPr>
                <w:rFonts w:ascii="宋体" w:hAnsi="宋体" w:hint="eastAsia"/>
                <w:szCs w:val="21"/>
              </w:rPr>
              <w:t>助理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所属部门：物资采供科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直接上级：科室正副科长</w:t>
            </w:r>
            <w:bookmarkStart w:id="0" w:name="_GoBack"/>
            <w:bookmarkEnd w:id="0"/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职级：</w:t>
            </w:r>
            <w:r>
              <w:rPr>
                <w:rFonts w:ascii="宋体" w:hAnsi="宋体"/>
                <w:szCs w:val="21"/>
              </w:rPr>
              <w:t>6-1</w:t>
            </w:r>
          </w:p>
        </w:tc>
      </w:tr>
      <w:tr w:rsidR="00746AE5">
        <w:trPr>
          <w:cantSplit/>
          <w:trHeight w:val="232"/>
        </w:trPr>
        <w:tc>
          <w:tcPr>
            <w:tcW w:w="1080" w:type="dxa"/>
            <w:vMerge w:val="restart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8584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内部：集团各科室（中心）</w:t>
            </w:r>
          </w:p>
        </w:tc>
      </w:tr>
      <w:tr w:rsidR="00746AE5">
        <w:trPr>
          <w:cantSplit/>
          <w:trHeight w:val="221"/>
        </w:trPr>
        <w:tc>
          <w:tcPr>
            <w:tcW w:w="1080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84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外部：劳务派遣公司</w:t>
            </w:r>
          </w:p>
        </w:tc>
      </w:tr>
      <w:tr w:rsidR="00746AE5">
        <w:trPr>
          <w:cantSplit/>
          <w:trHeight w:val="298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32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746AE5">
        <w:trPr>
          <w:cantSplit/>
          <w:trHeight w:val="274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3544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本科以上</w:t>
            </w:r>
          </w:p>
        </w:tc>
      </w:tr>
      <w:tr w:rsidR="00746AE5">
        <w:trPr>
          <w:cantSplit/>
          <w:trHeight w:val="405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年以上管理工作经验</w:t>
            </w:r>
          </w:p>
        </w:tc>
        <w:tc>
          <w:tcPr>
            <w:tcW w:w="3544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熟悉仓储物流管理、采购招标</w:t>
            </w:r>
            <w:r>
              <w:rPr>
                <w:rFonts w:ascii="宋体" w:hAnsi="宋体"/>
                <w:szCs w:val="21"/>
              </w:rPr>
              <w:t>管理</w:t>
            </w:r>
            <w:r>
              <w:rPr>
                <w:rFonts w:ascii="宋体" w:hAnsi="宋体" w:hint="eastAsia"/>
                <w:szCs w:val="21"/>
              </w:rPr>
              <w:t>相关知识</w:t>
            </w:r>
          </w:p>
        </w:tc>
      </w:tr>
      <w:tr w:rsidR="00746AE5">
        <w:trPr>
          <w:cantSplit/>
          <w:trHeight w:val="405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</w:rPr>
              <w:t>具备较强的文字表达能力、沟通协调能力和学习能力，</w:t>
            </w:r>
            <w:r>
              <w:rPr>
                <w:rFonts w:hint="eastAsia"/>
                <w:szCs w:val="21"/>
              </w:rPr>
              <w:t>熟练运用与操作各类办公软件。</w:t>
            </w:r>
          </w:p>
        </w:tc>
        <w:tc>
          <w:tcPr>
            <w:tcW w:w="3544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具有仓储、物流、采购、招标等从业经历，了解或掌握相关流程和规范。</w:t>
            </w:r>
          </w:p>
        </w:tc>
      </w:tr>
      <w:tr w:rsidR="00746AE5">
        <w:trPr>
          <w:cantSplit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32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工作细致严谨，责任心强，原则性强，具备良好的保密意识和职业操守。</w:t>
            </w:r>
          </w:p>
        </w:tc>
        <w:tc>
          <w:tcPr>
            <w:tcW w:w="354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有较强学习意识</w:t>
            </w:r>
          </w:p>
        </w:tc>
      </w:tr>
      <w:tr w:rsidR="00746AE5">
        <w:trPr>
          <w:cantSplit/>
          <w:trHeight w:val="382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858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AE5" w:rsidRDefault="00DD537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配合科长执行物资采供科的管理工作，确保各项采供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仓储</w:t>
            </w:r>
            <w:r>
              <w:rPr>
                <w:rFonts w:ascii="宋体" w:hAnsi="宋体"/>
                <w:szCs w:val="21"/>
              </w:rPr>
              <w:t>、内务及安全</w:t>
            </w:r>
            <w:r>
              <w:rPr>
                <w:rFonts w:ascii="宋体" w:hAnsi="宋体" w:hint="eastAsia"/>
                <w:szCs w:val="21"/>
              </w:rPr>
              <w:t>工作有序开展。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 w:val="restart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采购招标与</w:t>
            </w:r>
            <w:r>
              <w:rPr>
                <w:rFonts w:ascii="宋体" w:hAnsi="宋体"/>
                <w:b/>
                <w:szCs w:val="21"/>
              </w:rPr>
              <w:t>流程管理工作</w:t>
            </w: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hint="eastAsia"/>
              </w:rPr>
              <w:t>根据学校年度预算和各部门需求，</w:t>
            </w:r>
            <w:r>
              <w:rPr>
                <w:rFonts w:ascii="宋体" w:hAnsi="宋体" w:hint="eastAsia"/>
                <w:bCs/>
                <w:szCs w:val="21"/>
              </w:rPr>
              <w:t>配合完成采购需求对接，协助制定或</w:t>
            </w:r>
            <w:r>
              <w:rPr>
                <w:rFonts w:ascii="宋体" w:hAnsi="宋体"/>
                <w:bCs/>
                <w:szCs w:val="21"/>
              </w:rPr>
              <w:t>汇总</w:t>
            </w:r>
            <w:r>
              <w:rPr>
                <w:rFonts w:ascii="宋体" w:hAnsi="宋体" w:hint="eastAsia"/>
                <w:bCs/>
                <w:szCs w:val="21"/>
              </w:rPr>
              <w:t>采购计划，并跟进执行进度。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、协助开展市场调研工作，收集供应商、市场价格、产品</w:t>
            </w:r>
            <w:r>
              <w:rPr>
                <w:rFonts w:ascii="宋体" w:hAnsi="宋体"/>
                <w:bCs/>
                <w:szCs w:val="21"/>
              </w:rPr>
              <w:t>质量标准、</w:t>
            </w:r>
            <w:r>
              <w:rPr>
                <w:rFonts w:ascii="宋体" w:hAnsi="宋体" w:hint="eastAsia"/>
                <w:bCs/>
                <w:szCs w:val="21"/>
              </w:rPr>
              <w:t>供货渠道及行业行情等信息。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t>3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hint="eastAsia"/>
              </w:rPr>
              <w:t>负责准备招标文件，包括收集技术参数、商务要求，草拟招标公告、合同条款草案等。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jc w:val="left"/>
            </w:pPr>
            <w:r>
              <w:t>4</w:t>
            </w:r>
            <w:r>
              <w:rPr>
                <w:rFonts w:hint="eastAsia"/>
              </w:rPr>
              <w:t>、配合进行招标信息的发布、更新与公告管理；协助安排开标、评标事宜，包括场地预约、通知、接收标书、记录开标情况等。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jc w:val="left"/>
            </w:pPr>
            <w:r>
              <w:t>5</w:t>
            </w:r>
            <w:r>
              <w:rPr>
                <w:rFonts w:hint="eastAsia"/>
              </w:rPr>
              <w:t>、负责采购招标过程中所有文件资料的收集、整理、归档、保管和保密工作，确保档案完整、可追溯。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 w:val="restart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仓储物流与</w:t>
            </w:r>
            <w:r>
              <w:rPr>
                <w:rFonts w:ascii="宋体" w:hAnsi="宋体"/>
                <w:b/>
                <w:szCs w:val="21"/>
              </w:rPr>
              <w:t>系统管理</w:t>
            </w: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ascii="宋体" w:hAnsi="宋体" w:hint="eastAsia"/>
                <w:bCs/>
                <w:szCs w:val="21"/>
              </w:rPr>
              <w:t>协助做好库房物资的出入库、盘点等日常运营</w:t>
            </w:r>
            <w:r>
              <w:rPr>
                <w:rFonts w:ascii="宋体" w:hAnsi="宋体"/>
                <w:bCs/>
                <w:szCs w:val="21"/>
              </w:rPr>
              <w:t>管理工作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7</w:t>
            </w:r>
            <w:r>
              <w:rPr>
                <w:rFonts w:ascii="宋体" w:hAnsi="宋体" w:hint="eastAsia"/>
                <w:bCs/>
                <w:szCs w:val="21"/>
              </w:rPr>
              <w:t>、负责物资管理信息系统的日常维护，定期开展数据统计与分析工作</w:t>
            </w:r>
            <w:r>
              <w:rPr>
                <w:rFonts w:ascii="宋体" w:hAnsi="宋体"/>
                <w:bCs/>
                <w:szCs w:val="21"/>
              </w:rPr>
              <w:t>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8</w:t>
            </w:r>
            <w:r>
              <w:rPr>
                <w:rFonts w:ascii="宋体" w:hAnsi="宋体" w:hint="eastAsia"/>
                <w:bCs/>
                <w:szCs w:val="21"/>
              </w:rPr>
              <w:t>、严格做好管制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类危化品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的出入库管理和台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账检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查工作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9</w:t>
            </w:r>
            <w:r>
              <w:rPr>
                <w:rFonts w:ascii="宋体" w:hAnsi="宋体" w:hint="eastAsia"/>
                <w:bCs/>
                <w:szCs w:val="21"/>
              </w:rPr>
              <w:t>、完成</w:t>
            </w:r>
            <w:r>
              <w:rPr>
                <w:rFonts w:ascii="宋体" w:hAnsi="宋体"/>
                <w:bCs/>
                <w:szCs w:val="21"/>
              </w:rPr>
              <w:t>库房内部审计工作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/>
                <w:bCs/>
                <w:szCs w:val="21"/>
              </w:rPr>
              <w:t>并做好相关记录的汇总。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 w:val="restart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行政内务与综合协调</w:t>
            </w: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10</w:t>
            </w:r>
            <w:r>
              <w:rPr>
                <w:rFonts w:ascii="宋体" w:hAnsi="宋体" w:hint="eastAsia"/>
                <w:bCs/>
                <w:szCs w:val="21"/>
              </w:rPr>
              <w:t>、负责科室内的文件档案管理，以及各类统计报表的制作、编写与报送</w:t>
            </w:r>
            <w:r>
              <w:rPr>
                <w:rFonts w:hint="eastAsia"/>
              </w:rPr>
              <w:t>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t>11</w:t>
            </w:r>
            <w:r>
              <w:rPr>
                <w:rFonts w:hint="eastAsia"/>
              </w:rPr>
              <w:t>、建立并维护采购</w:t>
            </w:r>
            <w:proofErr w:type="gramStart"/>
            <w:r>
              <w:rPr>
                <w:rFonts w:hint="eastAsia"/>
              </w:rPr>
              <w:t>项目台</w:t>
            </w:r>
            <w:proofErr w:type="gramEnd"/>
            <w:r>
              <w:rPr>
                <w:rFonts w:hint="eastAsia"/>
              </w:rPr>
              <w:t>账、供应商信息库、招标文件模板库等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及时更新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t>12</w:t>
            </w:r>
            <w:r>
              <w:rPr>
                <w:rFonts w:hint="eastAsia"/>
              </w:rPr>
              <w:t>、处理科室日常行政公文运转，起草一般性通知、报告、函件等。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13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hint="eastAsia"/>
              </w:rPr>
              <w:t>负责科室有关采购招标工作的会议组织、记录与纪要整理。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ascii="宋体" w:hAnsi="宋体" w:hint="eastAsia"/>
                <w:bCs/>
                <w:szCs w:val="21"/>
              </w:rPr>
              <w:t>协助制定、修改、落实科室各项规章制度，完善工作流程、岗位职责、考核细则等文件。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 w:val="restart"/>
            <w:tcBorders>
              <w:left w:val="single" w:sz="6" w:space="0" w:color="auto"/>
            </w:tcBorders>
            <w:vAlign w:val="center"/>
          </w:tcPr>
          <w:p w:rsidR="00746AE5" w:rsidRDefault="00DD5373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安全、质量与</w:t>
            </w:r>
            <w:r>
              <w:rPr>
                <w:rFonts w:ascii="宋体" w:hAnsi="宋体"/>
                <w:b/>
                <w:szCs w:val="21"/>
              </w:rPr>
              <w:t>合</w:t>
            </w:r>
            <w:proofErr w:type="gramStart"/>
            <w:r>
              <w:rPr>
                <w:rFonts w:ascii="宋体" w:hAnsi="宋体"/>
                <w:b/>
                <w:szCs w:val="21"/>
              </w:rPr>
              <w:t>规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管控</w:t>
            </w: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t>15</w:t>
            </w:r>
            <w:r>
              <w:rPr>
                <w:rFonts w:hint="eastAsia"/>
              </w:rPr>
              <w:t>、贯彻政府采购、招投标相关法律法规及学校采购管理制度，协助科长对采购各环节进行程序性合</w:t>
            </w: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>检查。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6</w:t>
            </w:r>
            <w:r>
              <w:rPr>
                <w:rFonts w:ascii="宋体" w:hAnsi="宋体" w:hint="eastAsia"/>
                <w:bCs/>
                <w:szCs w:val="21"/>
              </w:rPr>
              <w:t>、负责科室各类安全设施的检查工作，协助开展安全检查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17</w:t>
            </w:r>
            <w:r>
              <w:rPr>
                <w:rFonts w:ascii="宋体" w:hAnsi="宋体" w:hint="eastAsia"/>
                <w:bCs/>
                <w:szCs w:val="21"/>
              </w:rPr>
              <w:t>、协助构建并落实部门安全与质量管理体系，包括明确安全责任、制定年度计划及开展评价改进。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18</w:t>
            </w:r>
            <w:r>
              <w:rPr>
                <w:rFonts w:ascii="宋体" w:hAnsi="宋体" w:hint="eastAsia"/>
                <w:bCs/>
                <w:szCs w:val="21"/>
              </w:rPr>
              <w:t>、参与集团组织的安全与质量工作和内审工作；</w:t>
            </w:r>
            <w:r>
              <w:rPr>
                <w:rFonts w:hint="eastAsia"/>
              </w:rPr>
              <w:t>协助配合学校各部门的检查、审计工作</w:t>
            </w:r>
            <w:r>
              <w:rPr>
                <w:rFonts w:ascii="宋体" w:hAnsi="宋体" w:hint="eastAsia"/>
                <w:bCs/>
                <w:szCs w:val="21"/>
              </w:rPr>
              <w:t>，并做好记录汇总</w:t>
            </w:r>
            <w:r>
              <w:rPr>
                <w:rFonts w:hint="eastAsia"/>
              </w:rPr>
              <w:t>。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746AE5">
        <w:trPr>
          <w:cantSplit/>
          <w:trHeight w:val="237"/>
        </w:trPr>
        <w:tc>
          <w:tcPr>
            <w:tcW w:w="1080" w:type="dxa"/>
            <w:vMerge/>
            <w:tcBorders>
              <w:left w:val="single" w:sz="6" w:space="0" w:color="auto"/>
            </w:tcBorders>
            <w:vAlign w:val="center"/>
          </w:tcPr>
          <w:p w:rsidR="00746AE5" w:rsidRDefault="00746AE5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039" w:type="dxa"/>
            <w:gridSpan w:val="5"/>
            <w:vAlign w:val="center"/>
          </w:tcPr>
          <w:p w:rsidR="00746AE5" w:rsidRDefault="00DD537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19</w:t>
            </w:r>
            <w:r>
              <w:rPr>
                <w:rFonts w:ascii="宋体" w:hAnsi="宋体" w:hint="eastAsia"/>
                <w:bCs/>
                <w:szCs w:val="21"/>
              </w:rPr>
              <w:t>、协助制定本部门的培训、应急演练等工作计划，并配合组织开展培训、演练等</w:t>
            </w:r>
          </w:p>
        </w:tc>
        <w:tc>
          <w:tcPr>
            <w:tcW w:w="823" w:type="dxa"/>
            <w:gridSpan w:val="2"/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722" w:type="dxa"/>
            <w:tcBorders>
              <w:right w:val="single" w:sz="6" w:space="0" w:color="auto"/>
            </w:tcBorders>
            <w:vAlign w:val="center"/>
          </w:tcPr>
          <w:p w:rsidR="00746AE5" w:rsidRDefault="00DD53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</w:tbl>
    <w:p w:rsidR="00746AE5" w:rsidRDefault="00DD5373"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311785</wp:posOffset>
                </wp:positionV>
                <wp:extent cx="1943100" cy="2857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46AE5" w:rsidRDefault="00DD537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制定日期：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91pt;margin-top:24.55pt;height:22.5pt;width:153pt;z-index:251659264;mso-width-relative:page;mso-height-relative:page;" fillcolor="#FFFFFF" filled="t" stroked="f" coordsize="21600,21600" o:gfxdata="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10FVjYAAAACQEAAA8AAAAAAAAAAQAgAAAAIgAAAGRycy9kb3ducmV2Lnht&#10;bFBLAQIUABQAAAAIAIdO4kDeu1PmwAEAAHcDAAAOAAAAAAAAAAEAIAAAACc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6DDE8DF5"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制定日期： </w:t>
                      </w:r>
                      <w:r>
                        <w:rPr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年 </w:t>
                      </w:r>
                      <w:r>
                        <w:rPr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月 </w:t>
                      </w:r>
                      <w:r>
                        <w:rPr>
                          <w:sz w:val="18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1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>核准：</w:t>
      </w:r>
      <w:r>
        <w:rPr>
          <w:rFonts w:hint="eastAsia"/>
          <w:szCs w:val="21"/>
        </w:rPr>
        <w:t xml:space="preserve">                         </w:t>
      </w:r>
      <w:r>
        <w:rPr>
          <w:rFonts w:hint="eastAsia"/>
          <w:szCs w:val="21"/>
        </w:rPr>
        <w:t>审核：</w:t>
      </w:r>
      <w:r>
        <w:rPr>
          <w:rFonts w:hint="eastAsia"/>
          <w:szCs w:val="21"/>
        </w:rPr>
        <w:t xml:space="preserve">                       </w:t>
      </w:r>
      <w:r>
        <w:rPr>
          <w:rFonts w:hint="eastAsia"/>
          <w:szCs w:val="21"/>
        </w:rPr>
        <w:t>制定：</w:t>
      </w:r>
    </w:p>
    <w:p w:rsidR="00746AE5" w:rsidRDefault="00746AE5"/>
    <w:sectPr w:rsidR="00746AE5">
      <w:pgSz w:w="11906" w:h="16838"/>
      <w:pgMar w:top="1440" w:right="1800" w:bottom="9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373" w:rsidRDefault="00DD5373" w:rsidP="00AC43C3">
      <w:r>
        <w:separator/>
      </w:r>
    </w:p>
  </w:endnote>
  <w:endnote w:type="continuationSeparator" w:id="0">
    <w:p w:rsidR="00DD5373" w:rsidRDefault="00DD5373" w:rsidP="00AC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373" w:rsidRDefault="00DD5373" w:rsidP="00AC43C3">
      <w:r>
        <w:separator/>
      </w:r>
    </w:p>
  </w:footnote>
  <w:footnote w:type="continuationSeparator" w:id="0">
    <w:p w:rsidR="00DD5373" w:rsidRDefault="00DD5373" w:rsidP="00AC4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613D3"/>
    <w:multiLevelType w:val="singleLevel"/>
    <w:tmpl w:val="6B5613D3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B1D"/>
    <w:rsid w:val="00196B02"/>
    <w:rsid w:val="00247A36"/>
    <w:rsid w:val="002A6B1D"/>
    <w:rsid w:val="0039093E"/>
    <w:rsid w:val="00746AE5"/>
    <w:rsid w:val="00943C63"/>
    <w:rsid w:val="00966D71"/>
    <w:rsid w:val="009C3BCE"/>
    <w:rsid w:val="00A3047E"/>
    <w:rsid w:val="00AC43C3"/>
    <w:rsid w:val="00BC67AA"/>
    <w:rsid w:val="00DD5373"/>
    <w:rsid w:val="00EC7444"/>
    <w:rsid w:val="0C52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584C35"/>
  <w15:docId w15:val="{C6B01186-2101-4D3E-9A62-6BF5DBA8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43C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4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43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YJ</cp:lastModifiedBy>
  <cp:revision>9</cp:revision>
  <dcterms:created xsi:type="dcterms:W3CDTF">2026-03-30T12:14:00Z</dcterms:created>
  <dcterms:modified xsi:type="dcterms:W3CDTF">2026-04-03T07:05:00Z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eyJoZGlkIjoiMzFiNTI1YzYzOTVlMTIxYWY0OTRhOGY3MDBmNmFlOGIiLCJ1c2VySWQiOiIxNTcxMzc5MTE5In0=</vt:lpwstr>
  </property>
  <property fmtid="{D5CDD505-2E9C-101B-9397-08002B2CF9AE}" pid="3" name="KSOProductBuildVer">
    <vt:lpwstr>2052-12.1.0.25835</vt:lpwstr>
  </property>
  <property fmtid="{D5CDD505-2E9C-101B-9397-08002B2CF9AE}" pid="4" name="ICV">
    <vt:lpwstr>8F3D92DB39E245149754D696DE4F6B74_12</vt:lpwstr>
  </property>
</Properties>
</file>